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B73" w:rsidRPr="00A5666E" w:rsidRDefault="00D877D0">
      <w:pPr>
        <w:pBdr>
          <w:bottom w:val="single" w:sz="6" w:space="1" w:color="auto"/>
        </w:pBdr>
        <w:rPr>
          <w:rFonts w:ascii="Arial" w:hAnsi="Arial" w:cs="Arial"/>
          <w:sz w:val="22"/>
        </w:rPr>
      </w:pPr>
      <w:r w:rsidRPr="00A5666E">
        <w:rPr>
          <w:rFonts w:ascii="Arial" w:hAnsi="Arial" w:cs="Arial"/>
          <w:sz w:val="22"/>
        </w:rPr>
        <w:t>Rekenen met een twist:</w:t>
      </w:r>
    </w:p>
    <w:p w:rsidR="00A5666E" w:rsidRPr="00A5666E" w:rsidRDefault="00A5666E">
      <w:pPr>
        <w:rPr>
          <w:rFonts w:ascii="Arial" w:hAnsi="Arial" w:cs="Arial"/>
          <w:sz w:val="22"/>
          <w:u w:val="single"/>
        </w:rPr>
      </w:pPr>
    </w:p>
    <w:p w:rsidR="00D877D0" w:rsidRPr="00985466" w:rsidRDefault="00D877D0">
      <w:pPr>
        <w:rPr>
          <w:rFonts w:ascii="Arial" w:hAnsi="Arial" w:cs="Arial"/>
          <w:sz w:val="22"/>
        </w:rPr>
      </w:pPr>
      <w:r w:rsidRPr="00985466">
        <w:rPr>
          <w:rFonts w:ascii="Arial" w:hAnsi="Arial" w:cs="Arial"/>
          <w:sz w:val="22"/>
        </w:rPr>
        <w:t xml:space="preserve">Rekenen met een twist is een spel voor kinderen om actief bezig te zijn tijdens het </w:t>
      </w:r>
      <w:r w:rsidR="00985466" w:rsidRPr="00985466">
        <w:rPr>
          <w:rFonts w:ascii="Arial" w:hAnsi="Arial" w:cs="Arial"/>
          <w:sz w:val="22"/>
        </w:rPr>
        <w:t xml:space="preserve">oefenen met </w:t>
      </w:r>
      <w:r w:rsidRPr="00985466">
        <w:rPr>
          <w:rFonts w:ascii="Arial" w:hAnsi="Arial" w:cs="Arial"/>
          <w:sz w:val="22"/>
        </w:rPr>
        <w:t xml:space="preserve">rekenen. </w:t>
      </w:r>
    </w:p>
    <w:p w:rsidR="00274743" w:rsidRPr="00985466" w:rsidRDefault="00274743">
      <w:pPr>
        <w:rPr>
          <w:rFonts w:ascii="Arial" w:hAnsi="Arial" w:cs="Arial"/>
          <w:sz w:val="22"/>
        </w:rPr>
      </w:pPr>
    </w:p>
    <w:tbl>
      <w:tblPr>
        <w:tblStyle w:val="Tabelraster"/>
        <w:tblpPr w:leftFromText="141" w:rightFromText="141" w:vertAnchor="page" w:horzAnchor="margin" w:tblpY="4192"/>
        <w:tblW w:w="0" w:type="auto"/>
        <w:tblLook w:val="04A0" w:firstRow="1" w:lastRow="0" w:firstColumn="1" w:lastColumn="0" w:noHBand="0" w:noVBand="1"/>
      </w:tblPr>
      <w:tblGrid>
        <w:gridCol w:w="3018"/>
        <w:gridCol w:w="3214"/>
        <w:gridCol w:w="2824"/>
      </w:tblGrid>
      <w:tr w:rsidR="00985466" w:rsidRPr="00985466" w:rsidTr="00985466">
        <w:tc>
          <w:tcPr>
            <w:tcW w:w="3018" w:type="dxa"/>
          </w:tcPr>
          <w:p w:rsidR="00985466" w:rsidRPr="00985466" w:rsidRDefault="00985466" w:rsidP="00985466">
            <w:pPr>
              <w:rPr>
                <w:rFonts w:ascii="Arial" w:hAnsi="Arial" w:cs="Arial"/>
                <w:b/>
                <w:sz w:val="22"/>
              </w:rPr>
            </w:pPr>
            <w:r w:rsidRPr="00985466">
              <w:rPr>
                <w:rFonts w:ascii="Arial" w:hAnsi="Arial" w:cs="Arial"/>
                <w:b/>
                <w:sz w:val="22"/>
              </w:rPr>
              <w:t>Doelgroep:</w:t>
            </w:r>
          </w:p>
        </w:tc>
        <w:tc>
          <w:tcPr>
            <w:tcW w:w="3214" w:type="dxa"/>
          </w:tcPr>
          <w:p w:rsidR="00985466" w:rsidRPr="00985466" w:rsidRDefault="00985466" w:rsidP="00985466">
            <w:pPr>
              <w:rPr>
                <w:rFonts w:ascii="Arial" w:hAnsi="Arial" w:cs="Arial"/>
                <w:b/>
                <w:sz w:val="22"/>
              </w:rPr>
            </w:pPr>
            <w:r w:rsidRPr="00985466">
              <w:rPr>
                <w:rFonts w:ascii="Arial" w:hAnsi="Arial" w:cs="Arial"/>
                <w:b/>
                <w:sz w:val="22"/>
              </w:rPr>
              <w:t>Aantal kinderen:</w:t>
            </w:r>
          </w:p>
        </w:tc>
        <w:tc>
          <w:tcPr>
            <w:tcW w:w="2824" w:type="dxa"/>
          </w:tcPr>
          <w:p w:rsidR="00985466" w:rsidRPr="00985466" w:rsidRDefault="00985466" w:rsidP="00985466">
            <w:pPr>
              <w:rPr>
                <w:rFonts w:ascii="Arial" w:hAnsi="Arial" w:cs="Arial"/>
                <w:b/>
                <w:sz w:val="22"/>
              </w:rPr>
            </w:pPr>
            <w:r w:rsidRPr="00985466">
              <w:rPr>
                <w:rFonts w:ascii="Arial" w:hAnsi="Arial" w:cs="Arial"/>
                <w:b/>
                <w:sz w:val="22"/>
              </w:rPr>
              <w:t>Onderdeel</w:t>
            </w:r>
          </w:p>
        </w:tc>
      </w:tr>
      <w:tr w:rsidR="00985466" w:rsidRPr="00985466" w:rsidTr="00985466">
        <w:tc>
          <w:tcPr>
            <w:tcW w:w="3018" w:type="dxa"/>
          </w:tcPr>
          <w:p w:rsidR="00985466" w:rsidRPr="00985466" w:rsidRDefault="00985466" w:rsidP="00985466">
            <w:pPr>
              <w:rPr>
                <w:rFonts w:ascii="Arial" w:hAnsi="Arial" w:cs="Arial"/>
                <w:sz w:val="22"/>
              </w:rPr>
            </w:pPr>
            <w:r w:rsidRPr="00985466">
              <w:rPr>
                <w:rFonts w:ascii="Arial" w:hAnsi="Arial" w:cs="Arial"/>
                <w:sz w:val="22"/>
              </w:rPr>
              <w:t xml:space="preserve">Onderbouw </w:t>
            </w:r>
          </w:p>
          <w:p w:rsidR="00985466" w:rsidRPr="00985466" w:rsidRDefault="00985466" w:rsidP="00985466">
            <w:pPr>
              <w:rPr>
                <w:rFonts w:ascii="Arial" w:hAnsi="Arial" w:cs="Arial"/>
                <w:sz w:val="22"/>
              </w:rPr>
            </w:pPr>
            <w:r w:rsidRPr="00985466">
              <w:rPr>
                <w:rFonts w:ascii="Arial" w:hAnsi="Arial" w:cs="Arial"/>
                <w:sz w:val="22"/>
              </w:rPr>
              <w:t>Middenbouw</w:t>
            </w:r>
          </w:p>
          <w:p w:rsidR="00985466" w:rsidRPr="00985466" w:rsidRDefault="00985466" w:rsidP="00985466">
            <w:pPr>
              <w:rPr>
                <w:rFonts w:ascii="Arial" w:hAnsi="Arial" w:cs="Arial"/>
                <w:sz w:val="22"/>
              </w:rPr>
            </w:pPr>
            <w:r w:rsidRPr="00985466">
              <w:rPr>
                <w:rFonts w:ascii="Arial" w:hAnsi="Arial" w:cs="Arial"/>
                <w:sz w:val="22"/>
              </w:rPr>
              <w:t xml:space="preserve">Bovenbouw </w:t>
            </w:r>
          </w:p>
        </w:tc>
        <w:tc>
          <w:tcPr>
            <w:tcW w:w="3214" w:type="dxa"/>
          </w:tcPr>
          <w:p w:rsidR="00985466" w:rsidRPr="00985466" w:rsidRDefault="00985466" w:rsidP="00985466">
            <w:pPr>
              <w:rPr>
                <w:rFonts w:ascii="Arial" w:hAnsi="Arial" w:cs="Arial"/>
                <w:sz w:val="22"/>
              </w:rPr>
            </w:pPr>
            <w:r w:rsidRPr="00985466">
              <w:rPr>
                <w:rFonts w:ascii="Arial" w:hAnsi="Arial" w:cs="Arial"/>
                <w:sz w:val="22"/>
              </w:rPr>
              <w:t>2 groepen: 4 t/m 10 kinderen</w:t>
            </w:r>
          </w:p>
          <w:p w:rsidR="00985466" w:rsidRPr="00985466" w:rsidRDefault="00985466" w:rsidP="00985466">
            <w:pPr>
              <w:rPr>
                <w:rFonts w:ascii="Arial" w:hAnsi="Arial" w:cs="Arial"/>
                <w:sz w:val="22"/>
              </w:rPr>
            </w:pPr>
            <w:r w:rsidRPr="00985466">
              <w:rPr>
                <w:rFonts w:ascii="Arial" w:hAnsi="Arial" w:cs="Arial"/>
                <w:sz w:val="22"/>
              </w:rPr>
              <w:t>3 groepen: 6 t/m 14 kinderen</w:t>
            </w:r>
          </w:p>
          <w:p w:rsidR="00985466" w:rsidRPr="00985466" w:rsidRDefault="00985466" w:rsidP="00985466">
            <w:pPr>
              <w:rPr>
                <w:rFonts w:ascii="Arial" w:hAnsi="Arial" w:cs="Arial"/>
                <w:sz w:val="22"/>
              </w:rPr>
            </w:pPr>
            <w:r w:rsidRPr="00985466">
              <w:rPr>
                <w:rFonts w:ascii="Arial" w:hAnsi="Arial" w:cs="Arial"/>
                <w:sz w:val="22"/>
              </w:rPr>
              <w:t>4 groepen: 8 t/m 20 kinderen</w:t>
            </w:r>
          </w:p>
        </w:tc>
        <w:tc>
          <w:tcPr>
            <w:tcW w:w="2824" w:type="dxa"/>
          </w:tcPr>
          <w:p w:rsidR="00985466" w:rsidRPr="00985466" w:rsidRDefault="00985466" w:rsidP="00985466">
            <w:pPr>
              <w:rPr>
                <w:rFonts w:ascii="Arial" w:hAnsi="Arial" w:cs="Arial"/>
                <w:sz w:val="22"/>
              </w:rPr>
            </w:pPr>
            <w:r w:rsidRPr="00985466">
              <w:rPr>
                <w:rFonts w:ascii="Arial" w:hAnsi="Arial" w:cs="Arial"/>
                <w:sz w:val="22"/>
              </w:rPr>
              <w:t>Optellen</w:t>
            </w:r>
          </w:p>
          <w:p w:rsidR="00985466" w:rsidRPr="00985466" w:rsidRDefault="00985466" w:rsidP="00985466">
            <w:pPr>
              <w:rPr>
                <w:rFonts w:ascii="Arial" w:hAnsi="Arial" w:cs="Arial"/>
                <w:sz w:val="22"/>
              </w:rPr>
            </w:pPr>
            <w:r w:rsidRPr="00985466">
              <w:rPr>
                <w:rFonts w:ascii="Arial" w:hAnsi="Arial" w:cs="Arial"/>
                <w:sz w:val="22"/>
              </w:rPr>
              <w:t>Aftrekken</w:t>
            </w:r>
          </w:p>
          <w:p w:rsidR="00985466" w:rsidRPr="00985466" w:rsidRDefault="00985466" w:rsidP="00985466">
            <w:pPr>
              <w:rPr>
                <w:rFonts w:ascii="Arial" w:hAnsi="Arial" w:cs="Arial"/>
                <w:sz w:val="22"/>
              </w:rPr>
            </w:pPr>
            <w:r w:rsidRPr="00985466">
              <w:rPr>
                <w:rFonts w:ascii="Arial" w:hAnsi="Arial" w:cs="Arial"/>
                <w:sz w:val="22"/>
              </w:rPr>
              <w:t>Delen door</w:t>
            </w:r>
          </w:p>
          <w:p w:rsidR="00985466" w:rsidRPr="00985466" w:rsidRDefault="00985466" w:rsidP="00985466">
            <w:pPr>
              <w:rPr>
                <w:rFonts w:ascii="Arial" w:hAnsi="Arial" w:cs="Arial"/>
                <w:sz w:val="22"/>
              </w:rPr>
            </w:pPr>
            <w:r w:rsidRPr="00985466">
              <w:rPr>
                <w:rFonts w:ascii="Arial" w:hAnsi="Arial" w:cs="Arial"/>
                <w:sz w:val="22"/>
              </w:rPr>
              <w:t xml:space="preserve">Vermenigvuldigen </w:t>
            </w:r>
          </w:p>
        </w:tc>
      </w:tr>
    </w:tbl>
    <w:p w:rsidR="00E64652" w:rsidRPr="00985466" w:rsidRDefault="00274743">
      <w:pPr>
        <w:rPr>
          <w:rFonts w:ascii="Arial" w:hAnsi="Arial" w:cs="Arial"/>
          <w:sz w:val="22"/>
        </w:rPr>
      </w:pPr>
      <w:r w:rsidRPr="00985466">
        <w:rPr>
          <w:rFonts w:ascii="Arial" w:hAnsi="Arial" w:cs="Arial"/>
          <w:sz w:val="22"/>
        </w:rPr>
        <w:t xml:space="preserve">In de tabel is te zien in welke doelgroepen het spel gespeeld kan worden, het minimaal en maximaal aantal kinderen met de hoeveel groepen en kan je de onderdelen vinden waarmee </w:t>
      </w:r>
      <w:r w:rsidR="00E64652" w:rsidRPr="00985466">
        <w:rPr>
          <w:rFonts w:ascii="Arial" w:hAnsi="Arial" w:cs="Arial"/>
          <w:sz w:val="22"/>
        </w:rPr>
        <w:t>je met de kinderen kunt oefenen.</w:t>
      </w:r>
    </w:p>
    <w:p w:rsidR="00E64652" w:rsidRPr="00985466" w:rsidRDefault="00E64652" w:rsidP="00E64652">
      <w:pPr>
        <w:rPr>
          <w:rFonts w:ascii="Arial" w:hAnsi="Arial" w:cs="Arial"/>
        </w:rPr>
      </w:pPr>
    </w:p>
    <w:p w:rsidR="00985466" w:rsidRDefault="00985466" w:rsidP="00E64652">
      <w:pPr>
        <w:rPr>
          <w:rFonts w:ascii="Arial" w:hAnsi="Arial" w:cs="Arial"/>
          <w:b/>
        </w:rPr>
      </w:pPr>
    </w:p>
    <w:p w:rsidR="00985466" w:rsidRDefault="00985466" w:rsidP="00E64652">
      <w:pPr>
        <w:rPr>
          <w:rFonts w:ascii="Arial" w:hAnsi="Arial" w:cs="Arial"/>
          <w:sz w:val="20"/>
        </w:rPr>
      </w:pPr>
      <w:r>
        <w:rPr>
          <w:rFonts w:ascii="Arial" w:hAnsi="Arial" w:cs="Arial"/>
          <w:sz w:val="20"/>
        </w:rPr>
        <w:t>De moeilijkheid van de sommen kan je variëren per groep/leeftijd. Bijv. Groep 8 kan de 4 onderdele</w:t>
      </w:r>
      <w:r w:rsidR="004D4DDA">
        <w:rPr>
          <w:rFonts w:ascii="Arial" w:hAnsi="Arial" w:cs="Arial"/>
          <w:sz w:val="20"/>
        </w:rPr>
        <w:t xml:space="preserve">n door elkaar heen doen terwijl groep 4 zich focust op een van de onderdelen. </w:t>
      </w:r>
    </w:p>
    <w:p w:rsidR="004D4DDA" w:rsidRPr="00985466" w:rsidRDefault="004D4DDA" w:rsidP="00E64652">
      <w:pPr>
        <w:rPr>
          <w:rFonts w:ascii="Arial" w:hAnsi="Arial" w:cs="Arial"/>
          <w:sz w:val="20"/>
        </w:rPr>
      </w:pPr>
    </w:p>
    <w:p w:rsidR="00985466" w:rsidRDefault="00E64652" w:rsidP="00E64652">
      <w:pPr>
        <w:rPr>
          <w:rFonts w:ascii="Arial" w:hAnsi="Arial" w:cs="Arial"/>
          <w:b/>
        </w:rPr>
      </w:pPr>
      <w:r w:rsidRPr="00985466">
        <w:rPr>
          <w:rFonts w:ascii="Arial" w:hAnsi="Arial" w:cs="Arial"/>
          <w:b/>
        </w:rPr>
        <w:t xml:space="preserve">Leerdoel: </w:t>
      </w:r>
    </w:p>
    <w:p w:rsidR="00E64652" w:rsidRPr="00985466" w:rsidRDefault="00E64652" w:rsidP="00E64652">
      <w:pPr>
        <w:rPr>
          <w:rFonts w:ascii="Arial" w:hAnsi="Arial" w:cs="Arial"/>
          <w:sz w:val="18"/>
          <w:szCs w:val="18"/>
        </w:rPr>
      </w:pPr>
      <w:r w:rsidRPr="00985466">
        <w:rPr>
          <w:rFonts w:ascii="Arial" w:hAnsi="Arial" w:cs="Arial"/>
          <w:sz w:val="20"/>
          <w:szCs w:val="18"/>
        </w:rPr>
        <w:t xml:space="preserve">Ik wil dat de kinderen aan het einde van de activiteit meer hebben geoefend met </w:t>
      </w:r>
      <w:r w:rsidR="00985466">
        <w:rPr>
          <w:rFonts w:ascii="Arial" w:hAnsi="Arial" w:cs="Arial"/>
          <w:sz w:val="20"/>
          <w:szCs w:val="18"/>
        </w:rPr>
        <w:t>reken</w:t>
      </w:r>
      <w:r w:rsidRPr="00985466">
        <w:rPr>
          <w:rFonts w:ascii="Arial" w:hAnsi="Arial" w:cs="Arial"/>
          <w:sz w:val="20"/>
          <w:szCs w:val="18"/>
        </w:rPr>
        <w:t>sommen.</w:t>
      </w:r>
    </w:p>
    <w:p w:rsidR="00E64652" w:rsidRPr="00985466" w:rsidRDefault="00E64652" w:rsidP="00E64652">
      <w:pPr>
        <w:rPr>
          <w:rFonts w:ascii="Arial" w:hAnsi="Arial" w:cs="Arial"/>
          <w:sz w:val="18"/>
          <w:szCs w:val="18"/>
        </w:rPr>
      </w:pPr>
    </w:p>
    <w:p w:rsidR="00985466" w:rsidRDefault="00E64652" w:rsidP="00E64652">
      <w:pPr>
        <w:rPr>
          <w:rFonts w:ascii="Arial" w:hAnsi="Arial" w:cs="Arial"/>
          <w:b/>
          <w:sz w:val="22"/>
          <w:szCs w:val="22"/>
        </w:rPr>
      </w:pPr>
      <w:r w:rsidRPr="00985466">
        <w:rPr>
          <w:rFonts w:ascii="Arial" w:hAnsi="Arial" w:cs="Arial"/>
          <w:b/>
          <w:sz w:val="22"/>
          <w:szCs w:val="22"/>
        </w:rPr>
        <w:t xml:space="preserve">Beginsituatie: </w:t>
      </w:r>
    </w:p>
    <w:p w:rsidR="00E64652" w:rsidRDefault="00E64652" w:rsidP="00E64652">
      <w:pPr>
        <w:rPr>
          <w:rFonts w:ascii="Arial" w:hAnsi="Arial" w:cs="Arial"/>
          <w:sz w:val="20"/>
          <w:szCs w:val="22"/>
        </w:rPr>
      </w:pPr>
      <w:r w:rsidRPr="00985466">
        <w:rPr>
          <w:rFonts w:ascii="Arial" w:hAnsi="Arial" w:cs="Arial"/>
          <w:sz w:val="20"/>
          <w:szCs w:val="22"/>
        </w:rPr>
        <w:t>De kinderen weten hoe ze sommen moeten oplossen.</w:t>
      </w:r>
    </w:p>
    <w:p w:rsidR="00A5666E" w:rsidRDefault="00A5666E" w:rsidP="00E64652">
      <w:pPr>
        <w:rPr>
          <w:rFonts w:ascii="Arial" w:hAnsi="Arial" w:cs="Arial"/>
          <w:sz w:val="20"/>
          <w:szCs w:val="22"/>
        </w:rPr>
      </w:pPr>
    </w:p>
    <w:p w:rsidR="00A5666E" w:rsidRDefault="00A5666E" w:rsidP="00A5666E">
      <w:pPr>
        <w:rPr>
          <w:rFonts w:ascii="Arial" w:hAnsi="Arial" w:cs="Arial"/>
          <w:b/>
          <w:sz w:val="22"/>
          <w:szCs w:val="22"/>
        </w:rPr>
      </w:pPr>
      <w:r>
        <w:rPr>
          <w:rFonts w:ascii="Arial" w:hAnsi="Arial" w:cs="Arial"/>
          <w:b/>
          <w:sz w:val="22"/>
          <w:szCs w:val="22"/>
        </w:rPr>
        <w:t>Voorbereiding begeleider:</w:t>
      </w:r>
    </w:p>
    <w:p w:rsidR="00A5666E" w:rsidRDefault="00A5666E" w:rsidP="00A5666E">
      <w:pPr>
        <w:rPr>
          <w:rFonts w:ascii="Arial" w:hAnsi="Arial" w:cs="Arial"/>
          <w:sz w:val="20"/>
          <w:szCs w:val="22"/>
        </w:rPr>
      </w:pPr>
      <w:r>
        <w:rPr>
          <w:rFonts w:ascii="Arial" w:hAnsi="Arial" w:cs="Arial"/>
          <w:sz w:val="20"/>
          <w:szCs w:val="22"/>
        </w:rPr>
        <w:t xml:space="preserve">Voor de voorbereiding op de activiteit kan je een hindernis klaarzetten op de locatie waar het spel wordt uitgevoerd. </w:t>
      </w:r>
    </w:p>
    <w:p w:rsidR="00A5666E" w:rsidRDefault="00A5666E" w:rsidP="00A5666E">
      <w:pPr>
        <w:rPr>
          <w:rFonts w:ascii="Arial" w:hAnsi="Arial" w:cs="Arial"/>
          <w:sz w:val="20"/>
          <w:szCs w:val="22"/>
        </w:rPr>
      </w:pPr>
    </w:p>
    <w:p w:rsidR="00A5666E" w:rsidRPr="00A5666E" w:rsidRDefault="00A5666E" w:rsidP="00A5666E">
      <w:pPr>
        <w:rPr>
          <w:rFonts w:ascii="Arial" w:hAnsi="Arial" w:cs="Arial"/>
          <w:i/>
          <w:sz w:val="20"/>
          <w:szCs w:val="22"/>
        </w:rPr>
      </w:pPr>
      <w:r>
        <w:rPr>
          <w:rFonts w:ascii="Arial" w:hAnsi="Arial" w:cs="Arial"/>
          <w:i/>
          <w:sz w:val="20"/>
          <w:szCs w:val="22"/>
        </w:rPr>
        <w:t>Tip: de kinderen kunnen zelf ook de hindernisbaan klaarzetten.</w:t>
      </w:r>
    </w:p>
    <w:p w:rsidR="00E64652" w:rsidRPr="00985466" w:rsidRDefault="00E64652" w:rsidP="00E64652">
      <w:pPr>
        <w:rPr>
          <w:rFonts w:ascii="Arial" w:hAnsi="Arial" w:cs="Arial"/>
          <w:b/>
          <w:sz w:val="22"/>
          <w:szCs w:val="22"/>
        </w:rPr>
      </w:pPr>
    </w:p>
    <w:p w:rsidR="00985466" w:rsidRDefault="00E64652" w:rsidP="00E64652">
      <w:pPr>
        <w:rPr>
          <w:rFonts w:ascii="Arial" w:hAnsi="Arial" w:cs="Arial"/>
          <w:b/>
          <w:sz w:val="22"/>
          <w:szCs w:val="22"/>
        </w:rPr>
      </w:pPr>
      <w:r w:rsidRPr="00985466">
        <w:rPr>
          <w:rFonts w:ascii="Arial" w:hAnsi="Arial" w:cs="Arial"/>
          <w:b/>
          <w:sz w:val="22"/>
          <w:szCs w:val="22"/>
        </w:rPr>
        <w:t>Wat gaat er gebeuren:</w:t>
      </w:r>
      <w:r w:rsidR="00985466">
        <w:rPr>
          <w:rFonts w:ascii="Arial" w:hAnsi="Arial" w:cs="Arial"/>
          <w:b/>
          <w:sz w:val="22"/>
          <w:szCs w:val="22"/>
        </w:rPr>
        <w:t xml:space="preserve"> </w:t>
      </w:r>
    </w:p>
    <w:p w:rsidR="00E64652" w:rsidRPr="00985466" w:rsidRDefault="00E64652" w:rsidP="00E64652">
      <w:pPr>
        <w:rPr>
          <w:rFonts w:ascii="Arial" w:hAnsi="Arial" w:cs="Arial"/>
          <w:b/>
          <w:sz w:val="22"/>
          <w:szCs w:val="22"/>
        </w:rPr>
      </w:pPr>
      <w:r w:rsidRPr="00985466">
        <w:rPr>
          <w:rFonts w:ascii="Arial" w:hAnsi="Arial" w:cs="Arial"/>
          <w:sz w:val="20"/>
          <w:szCs w:val="22"/>
        </w:rPr>
        <w:t xml:space="preserve">De leerlingen gaan samen met een begeleider naar een ruimte met genoeg bewegingsruimte. Daar gaan de kinderen zitten. </w:t>
      </w:r>
    </w:p>
    <w:p w:rsidR="00E64652" w:rsidRPr="00985466" w:rsidRDefault="00E64652" w:rsidP="00E64652">
      <w:pPr>
        <w:rPr>
          <w:rFonts w:ascii="Arial" w:hAnsi="Arial" w:cs="Arial"/>
          <w:sz w:val="22"/>
          <w:szCs w:val="22"/>
        </w:rPr>
      </w:pPr>
    </w:p>
    <w:p w:rsidR="00E64652" w:rsidRDefault="00E64652" w:rsidP="00E64652">
      <w:pPr>
        <w:rPr>
          <w:rFonts w:ascii="Arial" w:hAnsi="Arial" w:cs="Arial"/>
          <w:sz w:val="22"/>
          <w:szCs w:val="22"/>
        </w:rPr>
      </w:pPr>
      <w:r w:rsidRPr="00985466">
        <w:rPr>
          <w:rFonts w:ascii="Arial" w:hAnsi="Arial" w:cs="Arial"/>
          <w:sz w:val="22"/>
          <w:szCs w:val="22"/>
        </w:rPr>
        <w:t xml:space="preserve">De kinderen worden in twee groepen verdeeld. Als dat is gebeurd worden de regels uitgelegd. </w:t>
      </w:r>
    </w:p>
    <w:p w:rsidR="00985466" w:rsidRPr="00985466" w:rsidRDefault="00985466" w:rsidP="00E64652">
      <w:pPr>
        <w:rPr>
          <w:rFonts w:ascii="Arial" w:hAnsi="Arial" w:cs="Arial"/>
          <w:sz w:val="22"/>
          <w:szCs w:val="22"/>
        </w:rPr>
      </w:pPr>
    </w:p>
    <w:p w:rsidR="00E64652" w:rsidRPr="00985466" w:rsidRDefault="00E64652" w:rsidP="00E64652">
      <w:pPr>
        <w:pStyle w:val="Lijstalinea"/>
        <w:numPr>
          <w:ilvl w:val="0"/>
          <w:numId w:val="1"/>
        </w:numPr>
        <w:spacing w:after="0" w:line="240" w:lineRule="auto"/>
        <w:rPr>
          <w:rFonts w:ascii="Arial" w:hAnsi="Arial" w:cs="Arial"/>
          <w:i/>
          <w:sz w:val="20"/>
        </w:rPr>
      </w:pPr>
      <w:r w:rsidRPr="00985466">
        <w:rPr>
          <w:rFonts w:ascii="Arial" w:hAnsi="Arial" w:cs="Arial"/>
          <w:sz w:val="20"/>
        </w:rPr>
        <w:t>Als eerste spreek je met de groep af welke sommen de kinderen krijgen. (</w:t>
      </w:r>
      <w:r w:rsidRPr="00985466">
        <w:rPr>
          <w:rFonts w:ascii="Arial" w:hAnsi="Arial" w:cs="Arial"/>
          <w:i/>
          <w:sz w:val="20"/>
        </w:rPr>
        <w:t>Plus</w:t>
      </w:r>
      <w:r w:rsidRPr="00985466">
        <w:rPr>
          <w:rFonts w:ascii="Arial" w:hAnsi="Arial" w:cs="Arial"/>
          <w:i/>
          <w:sz w:val="20"/>
        </w:rPr>
        <w:t>, min, keer, gedeeld door)</w:t>
      </w:r>
    </w:p>
    <w:p w:rsidR="00E64652" w:rsidRPr="00985466" w:rsidRDefault="00E64652" w:rsidP="00E64652">
      <w:pPr>
        <w:rPr>
          <w:rFonts w:ascii="Arial" w:hAnsi="Arial" w:cs="Arial"/>
          <w:sz w:val="20"/>
          <w:szCs w:val="22"/>
        </w:rPr>
      </w:pPr>
    </w:p>
    <w:p w:rsidR="00E64652" w:rsidRPr="00985466" w:rsidRDefault="00E64652" w:rsidP="00E64652">
      <w:pPr>
        <w:pStyle w:val="Lijstalinea"/>
        <w:numPr>
          <w:ilvl w:val="0"/>
          <w:numId w:val="1"/>
        </w:numPr>
        <w:rPr>
          <w:rFonts w:ascii="Arial" w:hAnsi="Arial" w:cs="Arial"/>
          <w:sz w:val="20"/>
        </w:rPr>
      </w:pPr>
      <w:r w:rsidRPr="00985466">
        <w:rPr>
          <w:rFonts w:ascii="Arial" w:hAnsi="Arial" w:cs="Arial"/>
          <w:sz w:val="20"/>
        </w:rPr>
        <w:t>Op de grond liggen kaartjes met getallen van 1 tot en met 10. De kinderen gaan om en om rennen naar een kaartje (van elk team 1 tegelijk) daarmee moeten ze een zelfgemaakte hindernisbaan over om via de hindernisbaan bij de begeleider uit te komen. Als ze bij de begeleider aan zijn gekomen krijgen ze een som met het getal wat op het kaartje staat</w:t>
      </w:r>
      <w:r w:rsidR="00985466">
        <w:rPr>
          <w:rFonts w:ascii="Arial" w:hAnsi="Arial" w:cs="Arial"/>
          <w:sz w:val="20"/>
        </w:rPr>
        <w:t xml:space="preserve"> </w:t>
      </w:r>
      <w:r w:rsidR="00985466" w:rsidRPr="00985466">
        <w:rPr>
          <w:rFonts w:ascii="Arial" w:hAnsi="Arial" w:cs="Arial"/>
          <w:i/>
          <w:sz w:val="20"/>
        </w:rPr>
        <w:t xml:space="preserve">(de begeleider verzint de som </w:t>
      </w:r>
      <w:proofErr w:type="gramStart"/>
      <w:r w:rsidR="00985466" w:rsidRPr="00985466">
        <w:rPr>
          <w:rFonts w:ascii="Arial" w:hAnsi="Arial" w:cs="Arial"/>
          <w:i/>
          <w:sz w:val="20"/>
        </w:rPr>
        <w:t>ter plekken</w:t>
      </w:r>
      <w:proofErr w:type="gramEnd"/>
      <w:r w:rsidR="00985466" w:rsidRPr="00985466">
        <w:rPr>
          <w:rFonts w:ascii="Arial" w:hAnsi="Arial" w:cs="Arial"/>
          <w:i/>
          <w:sz w:val="20"/>
        </w:rPr>
        <w:t>)</w:t>
      </w:r>
      <w:r w:rsidR="00985466">
        <w:rPr>
          <w:rFonts w:ascii="Arial" w:hAnsi="Arial" w:cs="Arial"/>
          <w:sz w:val="20"/>
        </w:rPr>
        <w:t xml:space="preserve"> </w:t>
      </w:r>
      <w:r w:rsidRPr="00985466">
        <w:rPr>
          <w:rFonts w:ascii="Arial" w:hAnsi="Arial" w:cs="Arial"/>
          <w:sz w:val="20"/>
        </w:rPr>
        <w:t xml:space="preserve">Als het antwoord goed is krijgt het team een punt en houd de begeleider het kaartje, maar als de som fout is moet het kindje terug (niet via de hindernisbaan) om het kaartje terug te leggen op de grond. </w:t>
      </w:r>
    </w:p>
    <w:p w:rsidR="00E64652" w:rsidRPr="00985466" w:rsidRDefault="00E64652" w:rsidP="00E64652">
      <w:pPr>
        <w:pStyle w:val="Lijstalinea"/>
        <w:rPr>
          <w:rFonts w:ascii="Arial" w:hAnsi="Arial" w:cs="Arial"/>
          <w:sz w:val="20"/>
        </w:rPr>
      </w:pPr>
    </w:p>
    <w:p w:rsidR="00E64652" w:rsidRPr="00985466" w:rsidRDefault="00E64652" w:rsidP="00E64652">
      <w:pPr>
        <w:pStyle w:val="Lijstalinea"/>
        <w:numPr>
          <w:ilvl w:val="0"/>
          <w:numId w:val="1"/>
        </w:numPr>
        <w:spacing w:after="0" w:line="240" w:lineRule="auto"/>
        <w:rPr>
          <w:rFonts w:ascii="Arial" w:hAnsi="Arial" w:cs="Arial"/>
          <w:sz w:val="20"/>
        </w:rPr>
      </w:pPr>
      <w:r w:rsidRPr="00985466">
        <w:rPr>
          <w:rFonts w:ascii="Arial" w:hAnsi="Arial" w:cs="Arial"/>
          <w:sz w:val="20"/>
        </w:rPr>
        <w:t>Wanneer de kaartjes op zijn worden de punten geteld. De groepje met de meeste punten wint.</w:t>
      </w:r>
    </w:p>
    <w:p w:rsidR="00E64652" w:rsidRPr="00985466" w:rsidRDefault="00E64652" w:rsidP="00E64652">
      <w:pPr>
        <w:pStyle w:val="Lijstalinea"/>
        <w:rPr>
          <w:rFonts w:ascii="Arial" w:hAnsi="Arial" w:cs="Arial"/>
        </w:rPr>
      </w:pPr>
    </w:p>
    <w:p w:rsidR="00E64652" w:rsidRPr="00985466" w:rsidRDefault="00E64652" w:rsidP="00E64652">
      <w:pPr>
        <w:rPr>
          <w:rFonts w:ascii="Arial" w:hAnsi="Arial" w:cs="Arial"/>
          <w:sz w:val="22"/>
          <w:szCs w:val="22"/>
        </w:rPr>
      </w:pPr>
    </w:p>
    <w:p w:rsidR="00E64652" w:rsidRPr="00985466" w:rsidRDefault="00E64652" w:rsidP="00E64652">
      <w:pPr>
        <w:rPr>
          <w:rFonts w:ascii="Arial" w:hAnsi="Arial" w:cs="Arial"/>
          <w:b/>
          <w:sz w:val="22"/>
          <w:szCs w:val="22"/>
        </w:rPr>
      </w:pPr>
      <w:r w:rsidRPr="00985466">
        <w:rPr>
          <w:rFonts w:ascii="Arial" w:hAnsi="Arial" w:cs="Arial"/>
          <w:b/>
          <w:sz w:val="22"/>
          <w:szCs w:val="22"/>
        </w:rPr>
        <w:t>Speelleermiddelen en materialen:</w:t>
      </w:r>
    </w:p>
    <w:p w:rsidR="00E64652" w:rsidRPr="00985466" w:rsidRDefault="00E64652" w:rsidP="00E64652">
      <w:pPr>
        <w:pStyle w:val="Lijstalinea"/>
        <w:numPr>
          <w:ilvl w:val="0"/>
          <w:numId w:val="1"/>
        </w:numPr>
        <w:rPr>
          <w:rFonts w:ascii="Arial" w:hAnsi="Arial" w:cs="Arial"/>
          <w:sz w:val="20"/>
        </w:rPr>
      </w:pPr>
      <w:r w:rsidRPr="00985466">
        <w:rPr>
          <w:rFonts w:ascii="Arial" w:hAnsi="Arial" w:cs="Arial"/>
          <w:sz w:val="20"/>
        </w:rPr>
        <w:t>Getallen kaarten</w:t>
      </w:r>
    </w:p>
    <w:p w:rsidR="00E64652" w:rsidRPr="00985466" w:rsidRDefault="00E64652" w:rsidP="00E64652">
      <w:pPr>
        <w:rPr>
          <w:rFonts w:ascii="Arial" w:hAnsi="Arial" w:cs="Arial"/>
          <w:b/>
          <w:sz w:val="22"/>
          <w:szCs w:val="22"/>
        </w:rPr>
      </w:pPr>
      <w:r w:rsidRPr="00985466">
        <w:rPr>
          <w:rFonts w:ascii="Arial" w:hAnsi="Arial" w:cs="Arial"/>
          <w:b/>
          <w:sz w:val="22"/>
          <w:szCs w:val="22"/>
        </w:rPr>
        <w:lastRenderedPageBreak/>
        <w:t>Inrichting ruimte:</w:t>
      </w:r>
    </w:p>
    <w:p w:rsidR="00E64652" w:rsidRPr="00985466" w:rsidRDefault="00E64652" w:rsidP="00E64652">
      <w:pPr>
        <w:pStyle w:val="Lijstalinea"/>
        <w:numPr>
          <w:ilvl w:val="0"/>
          <w:numId w:val="1"/>
        </w:numPr>
        <w:rPr>
          <w:rFonts w:ascii="Arial" w:hAnsi="Arial" w:cs="Arial"/>
          <w:sz w:val="20"/>
        </w:rPr>
      </w:pPr>
      <w:r w:rsidRPr="00985466">
        <w:rPr>
          <w:rFonts w:ascii="Arial" w:hAnsi="Arial" w:cs="Arial"/>
          <w:sz w:val="20"/>
        </w:rPr>
        <w:t>Bewegelijke ruimte</w:t>
      </w:r>
    </w:p>
    <w:p w:rsidR="00E64652" w:rsidRPr="00985466" w:rsidRDefault="00E64652" w:rsidP="00E64652">
      <w:pPr>
        <w:pStyle w:val="Lijstalinea"/>
        <w:numPr>
          <w:ilvl w:val="0"/>
          <w:numId w:val="1"/>
        </w:numPr>
        <w:rPr>
          <w:rFonts w:ascii="Arial" w:hAnsi="Arial" w:cs="Arial"/>
          <w:sz w:val="20"/>
        </w:rPr>
      </w:pPr>
      <w:r w:rsidRPr="00985466">
        <w:rPr>
          <w:rFonts w:ascii="Arial" w:hAnsi="Arial" w:cs="Arial"/>
          <w:sz w:val="20"/>
        </w:rPr>
        <w:t>Open ruimte</w:t>
      </w:r>
    </w:p>
    <w:p w:rsidR="00A5666E" w:rsidRDefault="00E64652" w:rsidP="00E64652">
      <w:pPr>
        <w:rPr>
          <w:rFonts w:ascii="Arial" w:hAnsi="Arial" w:cs="Arial"/>
          <w:sz w:val="20"/>
          <w:szCs w:val="22"/>
        </w:rPr>
      </w:pPr>
      <w:r w:rsidRPr="00985466">
        <w:rPr>
          <w:rFonts w:ascii="Arial" w:hAnsi="Arial" w:cs="Arial"/>
          <w:sz w:val="20"/>
          <w:szCs w:val="22"/>
        </w:rPr>
        <w:t>Bijv. Gymzaal, lokaal met stoelen aan de kant, gang, etc.</w:t>
      </w:r>
    </w:p>
    <w:p w:rsidR="00A5666E" w:rsidRPr="00985466" w:rsidRDefault="00A5666E" w:rsidP="00E64652">
      <w:pPr>
        <w:rPr>
          <w:rFonts w:ascii="Arial" w:hAnsi="Arial" w:cs="Arial"/>
          <w:sz w:val="20"/>
          <w:szCs w:val="22"/>
        </w:rPr>
      </w:pPr>
    </w:p>
    <w:p w:rsidR="00E64652" w:rsidRDefault="004D4DDA" w:rsidP="00E64652">
      <w:pPr>
        <w:pBdr>
          <w:bottom w:val="single" w:sz="6" w:space="1" w:color="auto"/>
        </w:pBdr>
        <w:rPr>
          <w:rFonts w:ascii="Arial" w:hAnsi="Arial" w:cs="Arial"/>
          <w:sz w:val="22"/>
        </w:rPr>
      </w:pPr>
      <w:r w:rsidRPr="00A5666E">
        <w:rPr>
          <w:rFonts w:ascii="Arial" w:hAnsi="Arial" w:cs="Arial"/>
          <w:sz w:val="22"/>
        </w:rPr>
        <w:t xml:space="preserve">Rekenen met een </w:t>
      </w:r>
      <w:r w:rsidRPr="00A5666E">
        <w:rPr>
          <w:rFonts w:ascii="Arial" w:hAnsi="Arial" w:cs="Arial"/>
          <w:i/>
          <w:sz w:val="22"/>
        </w:rPr>
        <w:t>extra</w:t>
      </w:r>
      <w:r w:rsidRPr="00A5666E">
        <w:rPr>
          <w:rFonts w:ascii="Arial" w:hAnsi="Arial" w:cs="Arial"/>
          <w:sz w:val="22"/>
        </w:rPr>
        <w:t xml:space="preserve"> twist:</w:t>
      </w:r>
    </w:p>
    <w:p w:rsidR="004D4DDA" w:rsidRDefault="004D4DDA" w:rsidP="00E64652"/>
    <w:p w:rsidR="004D4DDA" w:rsidRDefault="004D4DDA" w:rsidP="004D4DDA">
      <w:pPr>
        <w:rPr>
          <w:rFonts w:ascii="Arial" w:hAnsi="Arial" w:cs="Arial"/>
          <w:sz w:val="20"/>
        </w:rPr>
      </w:pPr>
      <w:r>
        <w:rPr>
          <w:rFonts w:ascii="Arial" w:hAnsi="Arial" w:cs="Arial"/>
          <w:sz w:val="20"/>
        </w:rPr>
        <w:t xml:space="preserve">Ook kan deze opdracht gebruikt worden voor kinderen met een rekenprobleem. Kinderen met rekenproblemen kunnen verschillende soorten hebben wat zij fijn zullen vinden in opzichten van het leren. Hiervoor is het voor een actieve leerling een leuke manier om te oefenen met rekenen. </w:t>
      </w:r>
      <w:r>
        <w:rPr>
          <w:rFonts w:ascii="Arial" w:hAnsi="Arial" w:cs="Arial"/>
          <w:sz w:val="20"/>
        </w:rPr>
        <w:t>Hiervoor kun je individueel met een kind de opdracht uitvoeren.</w:t>
      </w:r>
    </w:p>
    <w:p w:rsidR="004D4DDA" w:rsidRDefault="004D4DDA" w:rsidP="004D4DDA">
      <w:pPr>
        <w:rPr>
          <w:rFonts w:ascii="Arial" w:hAnsi="Arial" w:cs="Arial"/>
          <w:sz w:val="20"/>
        </w:rPr>
      </w:pPr>
    </w:p>
    <w:p w:rsidR="004D4DDA" w:rsidRDefault="004D4DDA" w:rsidP="004D4DDA">
      <w:pPr>
        <w:rPr>
          <w:rFonts w:ascii="Arial" w:hAnsi="Arial" w:cs="Arial"/>
          <w:b/>
        </w:rPr>
      </w:pPr>
      <w:r w:rsidRPr="00985466">
        <w:rPr>
          <w:rFonts w:ascii="Arial" w:hAnsi="Arial" w:cs="Arial"/>
          <w:b/>
        </w:rPr>
        <w:t xml:space="preserve">Leerdoel: </w:t>
      </w:r>
    </w:p>
    <w:p w:rsidR="004D4DDA" w:rsidRDefault="004D4DDA" w:rsidP="004D4DDA">
      <w:pPr>
        <w:rPr>
          <w:rFonts w:ascii="Arial" w:hAnsi="Arial" w:cs="Arial"/>
          <w:sz w:val="20"/>
        </w:rPr>
      </w:pPr>
      <w:r>
        <w:rPr>
          <w:rFonts w:ascii="Arial" w:hAnsi="Arial" w:cs="Arial"/>
          <w:sz w:val="20"/>
        </w:rPr>
        <w:t>Ik wil dat het kind actief heeft geoefend met de rekensommen.</w:t>
      </w:r>
    </w:p>
    <w:p w:rsidR="004D4DDA" w:rsidRDefault="004D4DDA" w:rsidP="004D4DDA">
      <w:pPr>
        <w:rPr>
          <w:rFonts w:ascii="Arial" w:hAnsi="Arial" w:cs="Arial"/>
          <w:sz w:val="20"/>
        </w:rPr>
      </w:pPr>
    </w:p>
    <w:p w:rsidR="004D4DDA" w:rsidRDefault="004D4DDA" w:rsidP="004D4DDA">
      <w:pPr>
        <w:rPr>
          <w:rFonts w:ascii="Arial" w:hAnsi="Arial" w:cs="Arial"/>
          <w:b/>
          <w:sz w:val="22"/>
          <w:szCs w:val="22"/>
        </w:rPr>
      </w:pPr>
      <w:r w:rsidRPr="00985466">
        <w:rPr>
          <w:rFonts w:ascii="Arial" w:hAnsi="Arial" w:cs="Arial"/>
          <w:b/>
          <w:sz w:val="22"/>
          <w:szCs w:val="22"/>
        </w:rPr>
        <w:t xml:space="preserve">Beginsituatie: </w:t>
      </w:r>
      <w:bookmarkStart w:id="0" w:name="_GoBack"/>
      <w:bookmarkEnd w:id="0"/>
    </w:p>
    <w:p w:rsidR="004D4DDA" w:rsidRDefault="004D4DDA" w:rsidP="004D4DDA">
      <w:pPr>
        <w:rPr>
          <w:rFonts w:ascii="Arial" w:hAnsi="Arial" w:cs="Arial"/>
          <w:sz w:val="20"/>
          <w:szCs w:val="22"/>
        </w:rPr>
      </w:pPr>
      <w:r w:rsidRPr="00985466">
        <w:rPr>
          <w:rFonts w:ascii="Arial" w:hAnsi="Arial" w:cs="Arial"/>
          <w:sz w:val="20"/>
          <w:szCs w:val="22"/>
        </w:rPr>
        <w:t>De kinderen weten hoe ze sommen moeten oplossen.</w:t>
      </w:r>
    </w:p>
    <w:p w:rsidR="004D4DDA" w:rsidRDefault="004D4DDA" w:rsidP="004D4DDA">
      <w:pPr>
        <w:rPr>
          <w:rFonts w:ascii="Arial" w:hAnsi="Arial" w:cs="Arial"/>
          <w:sz w:val="20"/>
          <w:szCs w:val="22"/>
        </w:rPr>
      </w:pPr>
    </w:p>
    <w:p w:rsidR="00A5666E" w:rsidRDefault="00A5666E" w:rsidP="004D4DDA">
      <w:pPr>
        <w:rPr>
          <w:rFonts w:ascii="Arial" w:hAnsi="Arial" w:cs="Arial"/>
          <w:b/>
          <w:sz w:val="22"/>
          <w:szCs w:val="22"/>
        </w:rPr>
      </w:pPr>
      <w:r>
        <w:rPr>
          <w:rFonts w:ascii="Arial" w:hAnsi="Arial" w:cs="Arial"/>
          <w:b/>
          <w:sz w:val="22"/>
          <w:szCs w:val="22"/>
        </w:rPr>
        <w:t>Voorbereiding begeleider:</w:t>
      </w:r>
    </w:p>
    <w:p w:rsidR="00A5666E" w:rsidRDefault="00A5666E" w:rsidP="004D4DDA">
      <w:pPr>
        <w:rPr>
          <w:rFonts w:ascii="Arial" w:hAnsi="Arial" w:cs="Arial"/>
          <w:sz w:val="20"/>
          <w:szCs w:val="22"/>
        </w:rPr>
      </w:pPr>
      <w:r>
        <w:rPr>
          <w:rFonts w:ascii="Arial" w:hAnsi="Arial" w:cs="Arial"/>
          <w:sz w:val="20"/>
          <w:szCs w:val="22"/>
        </w:rPr>
        <w:t xml:space="preserve">Voor de voorbereiding op de activiteit kan je een hindernis klaarzetten op de locatie waar het spel wordt uitgevoerd. </w:t>
      </w:r>
    </w:p>
    <w:p w:rsidR="00A5666E" w:rsidRDefault="00A5666E" w:rsidP="004D4DDA">
      <w:pPr>
        <w:rPr>
          <w:rFonts w:ascii="Arial" w:hAnsi="Arial" w:cs="Arial"/>
          <w:sz w:val="20"/>
          <w:szCs w:val="22"/>
        </w:rPr>
      </w:pPr>
    </w:p>
    <w:p w:rsidR="00A5666E" w:rsidRPr="00A5666E" w:rsidRDefault="00A5666E" w:rsidP="004D4DDA">
      <w:pPr>
        <w:rPr>
          <w:rFonts w:ascii="Arial" w:hAnsi="Arial" w:cs="Arial"/>
          <w:i/>
          <w:sz w:val="20"/>
          <w:szCs w:val="22"/>
        </w:rPr>
      </w:pPr>
      <w:r>
        <w:rPr>
          <w:rFonts w:ascii="Arial" w:hAnsi="Arial" w:cs="Arial"/>
          <w:i/>
          <w:sz w:val="20"/>
          <w:szCs w:val="22"/>
        </w:rPr>
        <w:t>Tip: de kinderen kunnen zelf ook de hindernisbaan klaarzetten.</w:t>
      </w:r>
    </w:p>
    <w:p w:rsidR="00A5666E" w:rsidRDefault="00A5666E" w:rsidP="004D4DDA">
      <w:pPr>
        <w:rPr>
          <w:rFonts w:ascii="Arial" w:hAnsi="Arial" w:cs="Arial"/>
          <w:sz w:val="20"/>
          <w:szCs w:val="22"/>
        </w:rPr>
      </w:pPr>
    </w:p>
    <w:p w:rsidR="004D4DDA" w:rsidRDefault="004D4DDA" w:rsidP="004D4DDA">
      <w:pPr>
        <w:rPr>
          <w:rFonts w:ascii="Arial" w:hAnsi="Arial" w:cs="Arial"/>
          <w:b/>
          <w:sz w:val="22"/>
          <w:szCs w:val="22"/>
        </w:rPr>
      </w:pPr>
      <w:r w:rsidRPr="00985466">
        <w:rPr>
          <w:rFonts w:ascii="Arial" w:hAnsi="Arial" w:cs="Arial"/>
          <w:b/>
          <w:sz w:val="22"/>
          <w:szCs w:val="22"/>
        </w:rPr>
        <w:t>Wat gaat er gebeuren:</w:t>
      </w:r>
      <w:r>
        <w:rPr>
          <w:rFonts w:ascii="Arial" w:hAnsi="Arial" w:cs="Arial"/>
          <w:b/>
          <w:sz w:val="22"/>
          <w:szCs w:val="22"/>
        </w:rPr>
        <w:t xml:space="preserve"> </w:t>
      </w:r>
    </w:p>
    <w:p w:rsidR="004D4DDA" w:rsidRPr="00985466" w:rsidRDefault="004D4DDA" w:rsidP="004D4DDA">
      <w:pPr>
        <w:rPr>
          <w:rFonts w:ascii="Arial" w:hAnsi="Arial" w:cs="Arial"/>
          <w:sz w:val="20"/>
          <w:szCs w:val="22"/>
        </w:rPr>
      </w:pPr>
      <w:r>
        <w:rPr>
          <w:rFonts w:ascii="Arial" w:hAnsi="Arial" w:cs="Arial"/>
          <w:sz w:val="20"/>
          <w:szCs w:val="22"/>
        </w:rPr>
        <w:t>De leerling gaat samen met een begeleider naar een ruimtelijke kamer.</w:t>
      </w:r>
    </w:p>
    <w:p w:rsidR="004D4DDA" w:rsidRPr="004D4DDA" w:rsidRDefault="004D4DDA" w:rsidP="00E64652">
      <w:pPr>
        <w:rPr>
          <w:sz w:val="20"/>
        </w:rPr>
      </w:pPr>
    </w:p>
    <w:p w:rsidR="004D4DDA" w:rsidRPr="00985466" w:rsidRDefault="004D4DDA" w:rsidP="004D4DDA">
      <w:pPr>
        <w:pStyle w:val="Lijstalinea"/>
        <w:numPr>
          <w:ilvl w:val="0"/>
          <w:numId w:val="1"/>
        </w:numPr>
        <w:spacing w:after="0" w:line="240" w:lineRule="auto"/>
        <w:rPr>
          <w:rFonts w:ascii="Arial" w:hAnsi="Arial" w:cs="Arial"/>
          <w:i/>
          <w:sz w:val="20"/>
        </w:rPr>
      </w:pPr>
      <w:r w:rsidRPr="00985466">
        <w:rPr>
          <w:rFonts w:ascii="Arial" w:hAnsi="Arial" w:cs="Arial"/>
          <w:sz w:val="20"/>
        </w:rPr>
        <w:t>A</w:t>
      </w:r>
      <w:r>
        <w:rPr>
          <w:rFonts w:ascii="Arial" w:hAnsi="Arial" w:cs="Arial"/>
          <w:sz w:val="20"/>
        </w:rPr>
        <w:t>ls eerste spreek je met het kind</w:t>
      </w:r>
      <w:r w:rsidRPr="00985466">
        <w:rPr>
          <w:rFonts w:ascii="Arial" w:hAnsi="Arial" w:cs="Arial"/>
          <w:sz w:val="20"/>
        </w:rPr>
        <w:t xml:space="preserve"> af wel</w:t>
      </w:r>
      <w:r>
        <w:rPr>
          <w:rFonts w:ascii="Arial" w:hAnsi="Arial" w:cs="Arial"/>
          <w:sz w:val="20"/>
        </w:rPr>
        <w:t>ke sommen die wil krijgen</w:t>
      </w:r>
      <w:r w:rsidRPr="00985466">
        <w:rPr>
          <w:rFonts w:ascii="Arial" w:hAnsi="Arial" w:cs="Arial"/>
          <w:sz w:val="20"/>
        </w:rPr>
        <w:t>. (</w:t>
      </w:r>
      <w:r w:rsidRPr="00985466">
        <w:rPr>
          <w:rFonts w:ascii="Arial" w:hAnsi="Arial" w:cs="Arial"/>
          <w:i/>
          <w:sz w:val="20"/>
        </w:rPr>
        <w:t>Plus, min, keer, gedeeld door)</w:t>
      </w:r>
    </w:p>
    <w:p w:rsidR="004D4DDA" w:rsidRPr="00985466" w:rsidRDefault="004D4DDA" w:rsidP="004D4DDA">
      <w:pPr>
        <w:rPr>
          <w:rFonts w:ascii="Arial" w:hAnsi="Arial" w:cs="Arial"/>
          <w:sz w:val="20"/>
          <w:szCs w:val="22"/>
        </w:rPr>
      </w:pPr>
    </w:p>
    <w:p w:rsidR="004D4DDA" w:rsidRPr="00985466" w:rsidRDefault="004D4DDA" w:rsidP="004D4DDA">
      <w:pPr>
        <w:pStyle w:val="Lijstalinea"/>
        <w:numPr>
          <w:ilvl w:val="0"/>
          <w:numId w:val="1"/>
        </w:numPr>
        <w:rPr>
          <w:rFonts w:ascii="Arial" w:hAnsi="Arial" w:cs="Arial"/>
          <w:sz w:val="20"/>
        </w:rPr>
      </w:pPr>
      <w:r w:rsidRPr="00985466">
        <w:rPr>
          <w:rFonts w:ascii="Arial" w:hAnsi="Arial" w:cs="Arial"/>
          <w:sz w:val="20"/>
        </w:rPr>
        <w:t xml:space="preserve">Op de grond liggen kaartjes met getallen van 1 tot en met 10. </w:t>
      </w:r>
      <w:r>
        <w:rPr>
          <w:rFonts w:ascii="Arial" w:hAnsi="Arial" w:cs="Arial"/>
          <w:sz w:val="20"/>
        </w:rPr>
        <w:t xml:space="preserve">Het kind pakt een willekeurig kaartje van de grond af. Het kind moet via de </w:t>
      </w:r>
      <w:r w:rsidR="00A5666E">
        <w:rPr>
          <w:rFonts w:ascii="Arial" w:hAnsi="Arial" w:cs="Arial"/>
          <w:sz w:val="20"/>
        </w:rPr>
        <w:t>hindernisbaan</w:t>
      </w:r>
      <w:r>
        <w:rPr>
          <w:rFonts w:ascii="Arial" w:hAnsi="Arial" w:cs="Arial"/>
          <w:sz w:val="20"/>
        </w:rPr>
        <w:t xml:space="preserve"> naar de begeleider toe lopen. Als het kind bij de begeleider is aangekomen krijgt het kind een som met het cijfer wat op het kaartje staat. Als het kind hem goed heeft mag die terug naar de start en weer een nieuw kaartje pakken en de stappen herhalen. Als het kind de vraag fout heeft moet het kind nog een keer over de hindernis heen en weer met hetzelfde kaartje. Zo gaat het door totdat het kind het antwoord goed heeft. </w:t>
      </w:r>
    </w:p>
    <w:p w:rsidR="00E64652" w:rsidRDefault="004D4DDA" w:rsidP="00E64652">
      <w:pPr>
        <w:rPr>
          <w:rFonts w:ascii="Arial" w:eastAsiaTheme="minorEastAsia" w:hAnsi="Arial" w:cs="Arial"/>
          <w:sz w:val="20"/>
          <w:szCs w:val="22"/>
          <w:lang w:eastAsia="nl-NL"/>
        </w:rPr>
      </w:pPr>
      <w:r>
        <w:rPr>
          <w:rFonts w:ascii="Arial" w:eastAsiaTheme="minorEastAsia" w:hAnsi="Arial" w:cs="Arial"/>
          <w:sz w:val="20"/>
          <w:szCs w:val="22"/>
          <w:lang w:eastAsia="nl-NL"/>
        </w:rPr>
        <w:t>Wanneer alle kaartjes op zijn heeft het kind gewonnen.</w:t>
      </w:r>
    </w:p>
    <w:p w:rsidR="004D4DDA" w:rsidRDefault="004D4DDA" w:rsidP="00E64652">
      <w:pPr>
        <w:rPr>
          <w:rFonts w:ascii="Arial" w:eastAsiaTheme="minorEastAsia" w:hAnsi="Arial" w:cs="Arial"/>
          <w:sz w:val="20"/>
          <w:szCs w:val="22"/>
          <w:lang w:eastAsia="nl-NL"/>
        </w:rPr>
      </w:pPr>
    </w:p>
    <w:p w:rsidR="004D4DDA" w:rsidRDefault="004D4DDA" w:rsidP="00E64652">
      <w:pPr>
        <w:rPr>
          <w:rFonts w:ascii="Arial" w:eastAsiaTheme="minorEastAsia" w:hAnsi="Arial" w:cs="Arial"/>
          <w:sz w:val="20"/>
          <w:szCs w:val="22"/>
          <w:lang w:eastAsia="nl-NL"/>
        </w:rPr>
      </w:pPr>
      <w:r w:rsidRPr="00A5666E">
        <w:rPr>
          <w:rFonts w:ascii="Arial" w:eastAsiaTheme="minorEastAsia" w:hAnsi="Arial" w:cs="Arial"/>
          <w:i/>
          <w:sz w:val="20"/>
          <w:szCs w:val="22"/>
          <w:lang w:eastAsia="nl-NL"/>
        </w:rPr>
        <w:t>Tip: voor motivatie kan je een stopwatch gebruiken.</w:t>
      </w:r>
      <w:r w:rsidR="00A5666E" w:rsidRPr="00A5666E">
        <w:rPr>
          <w:rFonts w:ascii="Arial" w:eastAsiaTheme="minorEastAsia" w:hAnsi="Arial" w:cs="Arial"/>
          <w:i/>
          <w:sz w:val="20"/>
          <w:szCs w:val="22"/>
          <w:lang w:eastAsia="nl-NL"/>
        </w:rPr>
        <w:t xml:space="preserve"> Zo kan het kind voortgang zien tijdens het oefenen en op langer termijn</w:t>
      </w:r>
      <w:r w:rsidR="00A5666E">
        <w:rPr>
          <w:rFonts w:ascii="Arial" w:eastAsiaTheme="minorEastAsia" w:hAnsi="Arial" w:cs="Arial"/>
          <w:sz w:val="20"/>
          <w:szCs w:val="22"/>
          <w:lang w:eastAsia="nl-NL"/>
        </w:rPr>
        <w:t>.</w:t>
      </w:r>
    </w:p>
    <w:p w:rsidR="00A5666E" w:rsidRDefault="00A5666E" w:rsidP="00E64652">
      <w:pPr>
        <w:rPr>
          <w:rFonts w:ascii="Arial" w:eastAsiaTheme="minorEastAsia" w:hAnsi="Arial" w:cs="Arial"/>
          <w:sz w:val="20"/>
          <w:szCs w:val="22"/>
          <w:lang w:eastAsia="nl-NL"/>
        </w:rPr>
      </w:pPr>
    </w:p>
    <w:p w:rsidR="00A5666E" w:rsidRPr="00985466" w:rsidRDefault="00A5666E" w:rsidP="00A5666E">
      <w:pPr>
        <w:rPr>
          <w:rFonts w:ascii="Arial" w:hAnsi="Arial" w:cs="Arial"/>
          <w:b/>
          <w:sz w:val="22"/>
          <w:szCs w:val="22"/>
        </w:rPr>
      </w:pPr>
      <w:r w:rsidRPr="00985466">
        <w:rPr>
          <w:rFonts w:ascii="Arial" w:hAnsi="Arial" w:cs="Arial"/>
          <w:b/>
          <w:sz w:val="22"/>
          <w:szCs w:val="22"/>
        </w:rPr>
        <w:t>Speelleermiddelen en materialen:</w:t>
      </w:r>
    </w:p>
    <w:p w:rsidR="00A5666E" w:rsidRPr="00985466" w:rsidRDefault="00A5666E" w:rsidP="00A5666E">
      <w:pPr>
        <w:pStyle w:val="Lijstalinea"/>
        <w:numPr>
          <w:ilvl w:val="0"/>
          <w:numId w:val="1"/>
        </w:numPr>
        <w:rPr>
          <w:rFonts w:ascii="Arial" w:hAnsi="Arial" w:cs="Arial"/>
          <w:sz w:val="20"/>
        </w:rPr>
      </w:pPr>
      <w:r w:rsidRPr="00985466">
        <w:rPr>
          <w:rFonts w:ascii="Arial" w:hAnsi="Arial" w:cs="Arial"/>
          <w:sz w:val="20"/>
        </w:rPr>
        <w:t>Getallen kaarten</w:t>
      </w:r>
    </w:p>
    <w:p w:rsidR="00A5666E" w:rsidRPr="00985466" w:rsidRDefault="00A5666E" w:rsidP="00A5666E">
      <w:pPr>
        <w:rPr>
          <w:rFonts w:ascii="Arial" w:hAnsi="Arial" w:cs="Arial"/>
          <w:b/>
          <w:sz w:val="22"/>
          <w:szCs w:val="22"/>
        </w:rPr>
      </w:pPr>
      <w:r w:rsidRPr="00985466">
        <w:rPr>
          <w:rFonts w:ascii="Arial" w:hAnsi="Arial" w:cs="Arial"/>
          <w:b/>
          <w:sz w:val="22"/>
          <w:szCs w:val="22"/>
        </w:rPr>
        <w:t>Inrichting ruimte:</w:t>
      </w:r>
    </w:p>
    <w:p w:rsidR="00A5666E" w:rsidRPr="00985466" w:rsidRDefault="00A5666E" w:rsidP="00A5666E">
      <w:pPr>
        <w:pStyle w:val="Lijstalinea"/>
        <w:numPr>
          <w:ilvl w:val="0"/>
          <w:numId w:val="1"/>
        </w:numPr>
        <w:rPr>
          <w:rFonts w:ascii="Arial" w:hAnsi="Arial" w:cs="Arial"/>
          <w:sz w:val="20"/>
        </w:rPr>
      </w:pPr>
      <w:r w:rsidRPr="00985466">
        <w:rPr>
          <w:rFonts w:ascii="Arial" w:hAnsi="Arial" w:cs="Arial"/>
          <w:sz w:val="20"/>
        </w:rPr>
        <w:t>Bewegelijke ruimte</w:t>
      </w:r>
    </w:p>
    <w:p w:rsidR="00A5666E" w:rsidRPr="00985466" w:rsidRDefault="00A5666E" w:rsidP="00A5666E">
      <w:pPr>
        <w:pStyle w:val="Lijstalinea"/>
        <w:numPr>
          <w:ilvl w:val="0"/>
          <w:numId w:val="1"/>
        </w:numPr>
        <w:rPr>
          <w:rFonts w:ascii="Arial" w:hAnsi="Arial" w:cs="Arial"/>
          <w:sz w:val="20"/>
        </w:rPr>
      </w:pPr>
      <w:r w:rsidRPr="00985466">
        <w:rPr>
          <w:rFonts w:ascii="Arial" w:hAnsi="Arial" w:cs="Arial"/>
          <w:sz w:val="20"/>
        </w:rPr>
        <w:t>Open ruimte</w:t>
      </w:r>
    </w:p>
    <w:p w:rsidR="00A5666E" w:rsidRPr="00985466" w:rsidRDefault="00A5666E" w:rsidP="00A5666E">
      <w:pPr>
        <w:rPr>
          <w:rFonts w:ascii="Arial" w:hAnsi="Arial" w:cs="Arial"/>
          <w:sz w:val="20"/>
          <w:szCs w:val="22"/>
        </w:rPr>
      </w:pPr>
      <w:r w:rsidRPr="00985466">
        <w:rPr>
          <w:rFonts w:ascii="Arial" w:hAnsi="Arial" w:cs="Arial"/>
          <w:sz w:val="20"/>
          <w:szCs w:val="22"/>
        </w:rPr>
        <w:t>Bijv. Gymzaal, lokaal met stoelen aan de kant, gang, etc.</w:t>
      </w:r>
    </w:p>
    <w:p w:rsidR="00A5666E" w:rsidRPr="00E64652" w:rsidRDefault="00A5666E" w:rsidP="00E64652"/>
    <w:p w:rsidR="00E64652" w:rsidRPr="00E64652" w:rsidRDefault="00E64652" w:rsidP="00E64652"/>
    <w:p w:rsidR="00274743" w:rsidRPr="00E64652" w:rsidRDefault="00274743" w:rsidP="00E64652"/>
    <w:sectPr w:rsidR="00274743" w:rsidRPr="00E64652" w:rsidSect="004E1524">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48D" w:rsidRDefault="0028348D" w:rsidP="00D877D0">
      <w:r>
        <w:separator/>
      </w:r>
    </w:p>
  </w:endnote>
  <w:endnote w:type="continuationSeparator" w:id="0">
    <w:p w:rsidR="0028348D" w:rsidRDefault="0028348D" w:rsidP="00D8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52" w:rsidRDefault="00E64652">
    <w:pPr>
      <w:pStyle w:val="Voettekst"/>
    </w:pPr>
    <w:r>
      <w:rPr>
        <w:rFonts w:ascii="Helvetica" w:hAnsi="Helvetica" w:cs="Helvetica"/>
        <w:noProof/>
      </w:rPr>
      <w:drawing>
        <wp:anchor distT="0" distB="0" distL="114300" distR="114300" simplePos="0" relativeHeight="251659264" behindDoc="1" locked="0" layoutInCell="1" allowOverlap="1" wp14:anchorId="5195101B" wp14:editId="5E97B053">
          <wp:simplePos x="0" y="0"/>
          <wp:positionH relativeFrom="column">
            <wp:posOffset>4400550</wp:posOffset>
          </wp:positionH>
          <wp:positionV relativeFrom="paragraph">
            <wp:posOffset>-89625</wp:posOffset>
          </wp:positionV>
          <wp:extent cx="1689735" cy="480695"/>
          <wp:effectExtent l="0" t="0" r="0" b="1905"/>
          <wp:wrapTight wrapText="bothSides">
            <wp:wrapPolygon edited="0">
              <wp:start x="0" y="0"/>
              <wp:lineTo x="0" y="21115"/>
              <wp:lineTo x="21430" y="21115"/>
              <wp:lineTo x="2143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6190" b="35328"/>
                  <a:stretch/>
                </pic:blipFill>
                <pic:spPr bwMode="auto">
                  <a:xfrm>
                    <a:off x="0" y="0"/>
                    <a:ext cx="1689735" cy="480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48D" w:rsidRDefault="0028348D" w:rsidP="00D877D0">
      <w:r>
        <w:separator/>
      </w:r>
    </w:p>
  </w:footnote>
  <w:footnote w:type="continuationSeparator" w:id="0">
    <w:p w:rsidR="0028348D" w:rsidRDefault="0028348D" w:rsidP="00D87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aps/>
        <w:color w:val="44546A" w:themeColor="text2"/>
        <w:sz w:val="20"/>
        <w:szCs w:val="20"/>
      </w:rPr>
      <w:alias w:val="Auteur"/>
      <w:tag w:val=""/>
      <w:id w:val="-1701008461"/>
      <w:placeholder>
        <w:docPart w:val="2996D738BF71F549B33988384A041659"/>
      </w:placeholder>
      <w:dataBinding w:prefixMappings="xmlns:ns0='http://purl.org/dc/elements/1.1/' xmlns:ns1='http://schemas.openxmlformats.org/package/2006/metadata/core-properties' " w:xpath="/ns1:coreProperties[1]/ns0:creator[1]" w:storeItemID="{6C3C8BC8-F283-45AE-878A-BAB7291924A1}"/>
      <w:text/>
    </w:sdtPr>
    <w:sdtContent>
      <w:p w:rsidR="00D877D0" w:rsidRDefault="00D877D0">
        <w:pPr>
          <w:pStyle w:val="Koptekst"/>
          <w:jc w:val="right"/>
          <w:rPr>
            <w:caps/>
            <w:color w:val="44546A" w:themeColor="text2"/>
            <w:sz w:val="20"/>
            <w:szCs w:val="20"/>
          </w:rPr>
        </w:pPr>
        <w:r>
          <w:rPr>
            <w:caps/>
            <w:color w:val="44546A" w:themeColor="text2"/>
            <w:sz w:val="20"/>
            <w:szCs w:val="20"/>
          </w:rPr>
          <w:t>Emma Brouwer</w:t>
        </w:r>
      </w:p>
    </w:sdtContent>
  </w:sdt>
  <w:sdt>
    <w:sdtPr>
      <w:rPr>
        <w:caps/>
        <w:color w:val="44546A" w:themeColor="text2"/>
        <w:sz w:val="20"/>
        <w:szCs w:val="20"/>
      </w:rPr>
      <w:alias w:val="Datum"/>
      <w:tag w:val="Datum"/>
      <w:id w:val="-304078227"/>
      <w:placeholder>
        <w:docPart w:val="3492E411C3733B46AA18ED6F8CF5C169"/>
      </w:placeholder>
      <w:dataBinding w:prefixMappings="xmlns:ns0='http://schemas.microsoft.com/office/2006/coverPageProps' " w:xpath="/ns0:CoverPageProperties[1]/ns0:PublishDate[1]" w:storeItemID="{55AF091B-3C7A-41E3-B477-F2FDAA23CFDA}"/>
      <w:date w:fullDate="2018-03-08T00:00:00Z">
        <w:dateFormat w:val="d-M-yy"/>
        <w:lid w:val="nl-NL"/>
        <w:storeMappedDataAs w:val="dateTime"/>
        <w:calendar w:val="gregorian"/>
      </w:date>
    </w:sdtPr>
    <w:sdtContent>
      <w:p w:rsidR="00D877D0" w:rsidRDefault="00D877D0">
        <w:pPr>
          <w:pStyle w:val="Koptekst"/>
          <w:jc w:val="right"/>
          <w:rPr>
            <w:caps/>
            <w:color w:val="44546A" w:themeColor="text2"/>
            <w:sz w:val="20"/>
            <w:szCs w:val="20"/>
          </w:rPr>
        </w:pPr>
        <w:r>
          <w:rPr>
            <w:caps/>
            <w:color w:val="44546A" w:themeColor="text2"/>
            <w:sz w:val="20"/>
            <w:szCs w:val="20"/>
          </w:rPr>
          <w:t>8-3-18</w:t>
        </w:r>
      </w:p>
    </w:sdtContent>
  </w:sdt>
  <w:p w:rsidR="00D877D0" w:rsidRDefault="00D877D0">
    <w:pPr>
      <w:pStyle w:val="Koptekst"/>
      <w:jc w:val="center"/>
      <w:rPr>
        <w:color w:val="44546A" w:themeColor="text2"/>
        <w:sz w:val="20"/>
        <w:szCs w:val="20"/>
      </w:rPr>
    </w:pPr>
    <w:sdt>
      <w:sdtPr>
        <w:rPr>
          <w:caps/>
          <w:color w:val="44546A" w:themeColor="text2"/>
          <w:sz w:val="20"/>
          <w:szCs w:val="20"/>
        </w:rPr>
        <w:alias w:val="Titel"/>
        <w:tag w:val=""/>
        <w:id w:val="-484788024"/>
        <w:placeholder>
          <w:docPart w:val="8A08F40CF5159845BEAB21212D5F1197"/>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Pr>
            <w:caps/>
            <w:color w:val="44546A" w:themeColor="text2"/>
            <w:sz w:val="20"/>
            <w:szCs w:val="20"/>
          </w:rPr>
          <w:t>Rekenen met een Twist</w:t>
        </w:r>
      </w:sdtContent>
    </w:sdt>
  </w:p>
  <w:p w:rsidR="00D877D0" w:rsidRDefault="00D877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9113B1"/>
    <w:multiLevelType w:val="hybridMultilevel"/>
    <w:tmpl w:val="4CA4B1A0"/>
    <w:lvl w:ilvl="0" w:tplc="90161FE0">
      <w:start w:val="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D0"/>
    <w:rsid w:val="001B1B73"/>
    <w:rsid w:val="00274743"/>
    <w:rsid w:val="0028348D"/>
    <w:rsid w:val="004D4DDA"/>
    <w:rsid w:val="004E1524"/>
    <w:rsid w:val="00985466"/>
    <w:rsid w:val="00A5666E"/>
    <w:rsid w:val="00D877D0"/>
    <w:rsid w:val="00E646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51E7"/>
  <w15:chartTrackingRefBased/>
  <w15:docId w15:val="{6BD1AFD3-4D34-D541-81DC-CBC761D7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877D0"/>
    <w:pPr>
      <w:tabs>
        <w:tab w:val="center" w:pos="4536"/>
        <w:tab w:val="right" w:pos="9072"/>
      </w:tabs>
    </w:pPr>
  </w:style>
  <w:style w:type="character" w:customStyle="1" w:styleId="KoptekstChar">
    <w:name w:val="Koptekst Char"/>
    <w:basedOn w:val="Standaardalinea-lettertype"/>
    <w:link w:val="Koptekst"/>
    <w:uiPriority w:val="99"/>
    <w:rsid w:val="00D877D0"/>
  </w:style>
  <w:style w:type="paragraph" w:styleId="Voettekst">
    <w:name w:val="footer"/>
    <w:basedOn w:val="Standaard"/>
    <w:link w:val="VoettekstChar"/>
    <w:uiPriority w:val="99"/>
    <w:unhideWhenUsed/>
    <w:rsid w:val="00D877D0"/>
    <w:pPr>
      <w:tabs>
        <w:tab w:val="center" w:pos="4536"/>
        <w:tab w:val="right" w:pos="9072"/>
      </w:tabs>
    </w:pPr>
  </w:style>
  <w:style w:type="character" w:customStyle="1" w:styleId="VoettekstChar">
    <w:name w:val="Voettekst Char"/>
    <w:basedOn w:val="Standaardalinea-lettertype"/>
    <w:link w:val="Voettekst"/>
    <w:uiPriority w:val="99"/>
    <w:rsid w:val="00D877D0"/>
  </w:style>
  <w:style w:type="character" w:customStyle="1" w:styleId="Tekstvantijdelijkeaanduiding1">
    <w:name w:val="Tekst van tijdelijke aanduiding1"/>
    <w:basedOn w:val="Standaardalinea-lettertype"/>
    <w:uiPriority w:val="99"/>
    <w:semiHidden/>
    <w:rsid w:val="00D877D0"/>
    <w:rPr>
      <w:color w:val="808080"/>
    </w:rPr>
  </w:style>
  <w:style w:type="table" w:styleId="Tabelraster">
    <w:name w:val="Table Grid"/>
    <w:basedOn w:val="Standaardtabel"/>
    <w:uiPriority w:val="39"/>
    <w:rsid w:val="00D87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64652"/>
    <w:pPr>
      <w:spacing w:after="200" w:line="276" w:lineRule="auto"/>
      <w:ind w:left="720"/>
      <w:contextualSpacing/>
    </w:pPr>
    <w:rPr>
      <w:rFonts w:eastAsiaTheme="minorEastAsia"/>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96D738BF71F549B33988384A041659"/>
        <w:category>
          <w:name w:val="Algemeen"/>
          <w:gallery w:val="placeholder"/>
        </w:category>
        <w:types>
          <w:type w:val="bbPlcHdr"/>
        </w:types>
        <w:behaviors>
          <w:behavior w:val="content"/>
        </w:behaviors>
        <w:guid w:val="{F931763B-C3CC-AC45-A974-5173B1E29A62}"/>
      </w:docPartPr>
      <w:docPartBody>
        <w:p w:rsidR="00000000" w:rsidRDefault="00AF63E2" w:rsidP="00AF63E2">
          <w:pPr>
            <w:pStyle w:val="2996D738BF71F549B33988384A041659"/>
          </w:pPr>
          <w:r>
            <w:rPr>
              <w:rStyle w:val="Tekstvantijdelijkeaanduiding1"/>
            </w:rPr>
            <w:t>[Naam van auteur]</w:t>
          </w:r>
        </w:p>
      </w:docPartBody>
    </w:docPart>
    <w:docPart>
      <w:docPartPr>
        <w:name w:val="3492E411C3733B46AA18ED6F8CF5C169"/>
        <w:category>
          <w:name w:val="Algemeen"/>
          <w:gallery w:val="placeholder"/>
        </w:category>
        <w:types>
          <w:type w:val="bbPlcHdr"/>
        </w:types>
        <w:behaviors>
          <w:behavior w:val="content"/>
        </w:behaviors>
        <w:guid w:val="{43ED1583-95D8-D243-A414-6D9521584A7C}"/>
      </w:docPartPr>
      <w:docPartBody>
        <w:p w:rsidR="00000000" w:rsidRDefault="00AF63E2" w:rsidP="00AF63E2">
          <w:pPr>
            <w:pStyle w:val="3492E411C3733B46AA18ED6F8CF5C169"/>
          </w:pPr>
          <w:r>
            <w:rPr>
              <w:rStyle w:val="Tekstvantijdelijkeaanduiding1"/>
            </w:rPr>
            <w:t>[Datum]</w:t>
          </w:r>
        </w:p>
      </w:docPartBody>
    </w:docPart>
    <w:docPart>
      <w:docPartPr>
        <w:name w:val="8A08F40CF5159845BEAB21212D5F1197"/>
        <w:category>
          <w:name w:val="Algemeen"/>
          <w:gallery w:val="placeholder"/>
        </w:category>
        <w:types>
          <w:type w:val="bbPlcHdr"/>
        </w:types>
        <w:behaviors>
          <w:behavior w:val="content"/>
        </w:behaviors>
        <w:guid w:val="{FDD29D79-91A6-004E-A181-4549BEB83ED9}"/>
      </w:docPartPr>
      <w:docPartBody>
        <w:p w:rsidR="00000000" w:rsidRDefault="00AF63E2" w:rsidP="00AF63E2">
          <w:pPr>
            <w:pStyle w:val="8A08F40CF5159845BEAB21212D5F1197"/>
          </w:pPr>
          <w:r>
            <w:rPr>
              <w:color w:val="44546A" w:themeColor="text2"/>
              <w:sz w:val="20"/>
              <w:szCs w:val="20"/>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E2"/>
    <w:rsid w:val="00A60188"/>
    <w:rsid w:val="00AF63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ekstvantijdelijkeaanduiding1">
    <w:name w:val="Tekst van tijdelijke aanduiding1"/>
    <w:basedOn w:val="Standaardalinea-lettertype"/>
    <w:uiPriority w:val="99"/>
    <w:semiHidden/>
    <w:rsid w:val="00AF63E2"/>
    <w:rPr>
      <w:color w:val="808080"/>
    </w:rPr>
  </w:style>
  <w:style w:type="paragraph" w:customStyle="1" w:styleId="2996D738BF71F549B33988384A041659">
    <w:name w:val="2996D738BF71F549B33988384A041659"/>
    <w:rsid w:val="00AF63E2"/>
  </w:style>
  <w:style w:type="paragraph" w:customStyle="1" w:styleId="3492E411C3733B46AA18ED6F8CF5C169">
    <w:name w:val="3492E411C3733B46AA18ED6F8CF5C169"/>
    <w:rsid w:val="00AF63E2"/>
  </w:style>
  <w:style w:type="paragraph" w:customStyle="1" w:styleId="8A08F40CF5159845BEAB21212D5F1197">
    <w:name w:val="8A08F40CF5159845BEAB21212D5F1197"/>
    <w:rsid w:val="00AF6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2018-03-08T00:00:00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636</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Rekenen met een Twist</dc:title>
  <dc:subject/>
  <dc:creator>Emma Brouwer</dc:creator>
  <cp:keywords/>
  <dc:description/>
  <cp:lastModifiedBy>Emma Brouwer</cp:lastModifiedBy>
  <cp:revision>1</cp:revision>
  <dcterms:created xsi:type="dcterms:W3CDTF">2018-03-08T20:08:00Z</dcterms:created>
  <dcterms:modified xsi:type="dcterms:W3CDTF">2018-03-08T22:16:00Z</dcterms:modified>
</cp:coreProperties>
</file>